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F3E" w:rsidRDefault="00D60F3E" w:rsidP="00D60F3E">
      <w:pPr>
        <w:pStyle w:val="GPSSchTitleandNumber"/>
        <w:jc w:val="left"/>
        <w:rPr>
          <w:rFonts w:ascii="Arial" w:hAnsi="Arial" w:cs="Arial"/>
          <w:caps w:val="0"/>
          <w:sz w:val="36"/>
          <w:szCs w:val="24"/>
        </w:rPr>
      </w:pPr>
      <w:bookmarkStart w:id="0" w:name="_Toc461012413"/>
      <w:bookmarkStart w:id="1" w:name="_Toc461021222"/>
    </w:p>
    <w:p w:rsidR="00D60F3E" w:rsidRDefault="00270150" w:rsidP="00D60F3E">
      <w:pPr>
        <w:pStyle w:val="GPSSchTitleandNumber"/>
        <w:jc w:val="left"/>
        <w:rPr>
          <w:rFonts w:ascii="Arial" w:hAnsi="Arial" w:cs="Arial"/>
          <w:caps w:val="0"/>
          <w:sz w:val="36"/>
          <w:szCs w:val="24"/>
        </w:rPr>
      </w:pPr>
      <w:r>
        <w:rPr>
          <w:rFonts w:ascii="Arial" w:hAnsi="Arial" w:cs="Arial"/>
          <w:caps w:val="0"/>
          <w:sz w:val="36"/>
          <w:szCs w:val="24"/>
        </w:rPr>
        <w:t>Order</w:t>
      </w:r>
      <w:r w:rsidR="00D60F3E" w:rsidRPr="00560B1E">
        <w:rPr>
          <w:rFonts w:ascii="Arial" w:hAnsi="Arial" w:cs="Arial"/>
          <w:caps w:val="0"/>
          <w:sz w:val="36"/>
          <w:szCs w:val="24"/>
        </w:rPr>
        <w:t xml:space="preserve"> Schedule 1</w:t>
      </w:r>
      <w:r w:rsidR="00182104">
        <w:rPr>
          <w:rFonts w:ascii="Arial" w:hAnsi="Arial" w:cs="Arial"/>
          <w:caps w:val="0"/>
          <w:sz w:val="36"/>
          <w:szCs w:val="24"/>
        </w:rPr>
        <w:t>3</w:t>
      </w:r>
      <w:r w:rsidR="00D60F3E" w:rsidRPr="00560B1E">
        <w:rPr>
          <w:rFonts w:ascii="Arial" w:hAnsi="Arial" w:cs="Arial"/>
          <w:caps w:val="0"/>
          <w:sz w:val="36"/>
          <w:szCs w:val="24"/>
        </w:rPr>
        <w:t xml:space="preserve"> (</w:t>
      </w:r>
      <w:r w:rsidR="008D619C">
        <w:rPr>
          <w:rFonts w:ascii="Arial" w:hAnsi="Arial" w:cs="Arial"/>
          <w:caps w:val="0"/>
          <w:sz w:val="36"/>
          <w:szCs w:val="24"/>
        </w:rPr>
        <w:t>Implementation</w:t>
      </w:r>
      <w:r w:rsidR="00D60F3E">
        <w:rPr>
          <w:rFonts w:ascii="Arial" w:hAnsi="Arial" w:cs="Arial"/>
          <w:caps w:val="0"/>
          <w:sz w:val="36"/>
          <w:szCs w:val="24"/>
        </w:rPr>
        <w:t xml:space="preserve"> </w:t>
      </w:r>
      <w:r w:rsidR="001F0E9A">
        <w:rPr>
          <w:rFonts w:ascii="Arial" w:hAnsi="Arial" w:cs="Arial"/>
          <w:caps w:val="0"/>
          <w:sz w:val="36"/>
          <w:szCs w:val="24"/>
        </w:rPr>
        <w:t xml:space="preserve">Plan </w:t>
      </w:r>
      <w:r w:rsidR="00D60F3E">
        <w:rPr>
          <w:rFonts w:ascii="Arial" w:hAnsi="Arial" w:cs="Arial"/>
          <w:caps w:val="0"/>
          <w:sz w:val="36"/>
          <w:szCs w:val="24"/>
        </w:rPr>
        <w:t>and Testing)</w:t>
      </w:r>
    </w:p>
    <w:p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w:t>
      </w:r>
      <w:proofErr w:type="gramStart"/>
      <w:r>
        <w:rPr>
          <w:rFonts w:ascii="Arial" w:hAnsi="Arial" w:cs="Arial"/>
          <w:caps w:val="0"/>
          <w:sz w:val="36"/>
          <w:szCs w:val="24"/>
        </w:rPr>
        <w:t>A</w:t>
      </w:r>
      <w:proofErr w:type="gramEnd"/>
      <w:r>
        <w:rPr>
          <w:rFonts w:ascii="Arial" w:hAnsi="Arial" w:cs="Arial"/>
          <w:caps w:val="0"/>
          <w:sz w:val="36"/>
          <w:szCs w:val="24"/>
        </w:rPr>
        <w:t xml:space="preserve"> - </w:t>
      </w:r>
      <w:r w:rsidR="008D619C">
        <w:rPr>
          <w:rFonts w:ascii="Arial" w:hAnsi="Arial" w:cs="Arial"/>
          <w:caps w:val="0"/>
          <w:sz w:val="36"/>
          <w:szCs w:val="24"/>
        </w:rPr>
        <w:t>Implementation</w:t>
      </w:r>
    </w:p>
    <w:bookmarkEnd w:id="0"/>
    <w:bookmarkEnd w:id="1"/>
    <w:p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rsidTr="00D92563">
        <w:tc>
          <w:tcPr>
            <w:tcW w:w="2997" w:type="dxa"/>
            <w:shd w:val="clear" w:color="auto" w:fill="auto"/>
          </w:tcPr>
          <w:p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rsidTr="00D92563">
        <w:tc>
          <w:tcPr>
            <w:tcW w:w="2997" w:type="dxa"/>
            <w:shd w:val="clear" w:color="auto" w:fill="auto"/>
          </w:tcPr>
          <w:p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F51069" w:rsidRPr="00D60F3E" w:rsidTr="00D92563">
        <w:tc>
          <w:tcPr>
            <w:tcW w:w="2997" w:type="dxa"/>
            <w:shd w:val="clear" w:color="auto" w:fill="auto"/>
          </w:tcPr>
          <w:p w:rsidR="00F51069" w:rsidRPr="00D60F3E" w:rsidRDefault="00F51069" w:rsidP="00F51069">
            <w:pPr>
              <w:pStyle w:val="GPSDefinitionTerm"/>
              <w:ind w:left="0"/>
              <w:rPr>
                <w:sz w:val="24"/>
                <w:szCs w:val="24"/>
              </w:rPr>
            </w:pPr>
            <w:r w:rsidRPr="00D60F3E">
              <w:rPr>
                <w:sz w:val="24"/>
                <w:szCs w:val="24"/>
              </w:rPr>
              <w:t>"</w:t>
            </w:r>
            <w:r>
              <w:rPr>
                <w:sz w:val="24"/>
                <w:szCs w:val="24"/>
              </w:rPr>
              <w:t>Implementation</w:t>
            </w:r>
            <w:r w:rsidRPr="00D60F3E">
              <w:rPr>
                <w:sz w:val="24"/>
                <w:szCs w:val="24"/>
              </w:rPr>
              <w:t xml:space="preserve"> Period"</w:t>
            </w:r>
          </w:p>
        </w:tc>
        <w:tc>
          <w:tcPr>
            <w:tcW w:w="5175" w:type="dxa"/>
            <w:shd w:val="clear" w:color="auto" w:fill="auto"/>
          </w:tcPr>
          <w:p w:rsidR="00F51069" w:rsidRPr="00D60F3E" w:rsidRDefault="00F51069" w:rsidP="00F51069">
            <w:pPr>
              <w:pStyle w:val="GPsDefinition"/>
              <w:numPr>
                <w:ilvl w:val="0"/>
                <w:numId w:val="3"/>
              </w:numPr>
              <w:tabs>
                <w:tab w:val="left" w:pos="-9"/>
              </w:tabs>
              <w:adjustRightInd w:val="0"/>
              <w:jc w:val="left"/>
              <w:rPr>
                <w:sz w:val="24"/>
                <w:szCs w:val="24"/>
              </w:rPr>
            </w:pPr>
            <w:r w:rsidRPr="00D60F3E">
              <w:rPr>
                <w:sz w:val="24"/>
                <w:szCs w:val="24"/>
              </w:rPr>
              <w:t xml:space="preserve">has the meaning given to it in Paragraph </w:t>
            </w:r>
            <w:r>
              <w:rPr>
                <w:sz w:val="24"/>
                <w:szCs w:val="24"/>
              </w:rPr>
              <w:t>7.1</w:t>
            </w:r>
            <w:r w:rsidRPr="00D60F3E">
              <w:rPr>
                <w:sz w:val="24"/>
                <w:szCs w:val="24"/>
              </w:rPr>
              <w:t xml:space="preserve">; </w:t>
            </w:r>
          </w:p>
        </w:tc>
      </w:tr>
      <w:tr w:rsidR="00B00FF8" w:rsidRPr="00D60F3E" w:rsidTr="00D92563">
        <w:tc>
          <w:tcPr>
            <w:tcW w:w="2997" w:type="dxa"/>
            <w:shd w:val="clear" w:color="auto" w:fill="auto"/>
          </w:tcPr>
          <w:p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r w:rsidR="00F51069">
              <w:rPr>
                <w:sz w:val="24"/>
                <w:szCs w:val="24"/>
              </w:rPr>
              <w:t>.</w:t>
            </w:r>
          </w:p>
        </w:tc>
      </w:tr>
      <w:tr w:rsidR="00B00FF8" w:rsidRPr="00D60F3E" w:rsidTr="00D92563">
        <w:tc>
          <w:tcPr>
            <w:tcW w:w="2997" w:type="dxa"/>
            <w:shd w:val="clear" w:color="auto" w:fill="auto"/>
          </w:tcPr>
          <w:p w:rsidR="00B00FF8" w:rsidRPr="00D60F3E" w:rsidRDefault="00B00FF8" w:rsidP="008D619C">
            <w:pPr>
              <w:pStyle w:val="GPSDefinitionTerm"/>
              <w:ind w:left="0"/>
              <w:rPr>
                <w:sz w:val="24"/>
                <w:szCs w:val="24"/>
              </w:rPr>
            </w:pPr>
          </w:p>
        </w:tc>
        <w:tc>
          <w:tcPr>
            <w:tcW w:w="5175" w:type="dxa"/>
            <w:shd w:val="clear" w:color="auto" w:fill="auto"/>
          </w:tcPr>
          <w:p w:rsidR="00B00FF8" w:rsidRPr="00D60F3E" w:rsidRDefault="00B00FF8" w:rsidP="0078102A">
            <w:pPr>
              <w:pStyle w:val="GPsDefinition"/>
              <w:numPr>
                <w:ilvl w:val="0"/>
                <w:numId w:val="3"/>
              </w:numPr>
              <w:tabs>
                <w:tab w:val="left" w:pos="-9"/>
              </w:tabs>
              <w:adjustRightInd w:val="0"/>
              <w:jc w:val="left"/>
              <w:rPr>
                <w:sz w:val="24"/>
                <w:szCs w:val="24"/>
              </w:rPr>
            </w:pPr>
          </w:p>
        </w:tc>
      </w:tr>
    </w:tbl>
    <w:p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w:t>
      </w:r>
      <w:r w:rsidR="00270150">
        <w:rPr>
          <w:rFonts w:ascii="Arial" w:hAnsi="Arial"/>
          <w:sz w:val="24"/>
          <w:szCs w:val="24"/>
        </w:rPr>
        <w:t>Order</w:t>
      </w:r>
      <w:r w:rsidRPr="00D60F3E">
        <w:rPr>
          <w:rFonts w:ascii="Arial" w:hAnsi="Arial"/>
          <w:sz w:val="24"/>
          <w:szCs w:val="24"/>
        </w:rPr>
        <w:t xml:space="preserve"> </w:t>
      </w:r>
      <w:r w:rsidR="004041F6" w:rsidRPr="00D60F3E">
        <w:rPr>
          <w:rFonts w:ascii="Arial" w:hAnsi="Arial"/>
          <w:sz w:val="24"/>
          <w:szCs w:val="24"/>
        </w:rPr>
        <w:t>Start Date</w:t>
      </w:r>
      <w:r w:rsidRPr="00D60F3E">
        <w:rPr>
          <w:rFonts w:ascii="Arial" w:hAnsi="Arial"/>
          <w:sz w:val="24"/>
          <w:szCs w:val="24"/>
        </w:rPr>
        <w:t>.</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rsidR="00B00FF8" w:rsidRPr="00D60F3E" w:rsidRDefault="00964653" w:rsidP="00FE45D3">
      <w:pPr>
        <w:pStyle w:val="GPSL3numberedclause"/>
        <w:ind w:left="2376"/>
        <w:jc w:val="left"/>
        <w:rPr>
          <w:rFonts w:ascii="Arial" w:hAnsi="Arial"/>
          <w:sz w:val="24"/>
          <w:szCs w:val="24"/>
        </w:rPr>
      </w:pPr>
      <w:proofErr w:type="gramStart"/>
      <w:r w:rsidRPr="00D60F3E">
        <w:rPr>
          <w:rFonts w:ascii="Arial" w:hAnsi="Arial"/>
          <w:sz w:val="24"/>
          <w:szCs w:val="24"/>
        </w:rPr>
        <w:t>it</w:t>
      </w:r>
      <w:proofErr w:type="gramEnd"/>
      <w:r w:rsidRPr="00D60F3E">
        <w:rPr>
          <w:rFonts w:ascii="Arial" w:hAnsi="Arial"/>
          <w:sz w:val="24"/>
          <w:szCs w:val="24"/>
        </w:rPr>
        <w:t xml:space="preserve"> shall take account of all dependencies known to, or which </w:t>
      </w:r>
      <w:bookmarkStart w:id="2" w:name="_GoBack"/>
      <w:bookmarkEnd w:id="2"/>
      <w:r w:rsidRPr="00D60F3E">
        <w:rPr>
          <w:rFonts w:ascii="Arial" w:hAnsi="Arial"/>
          <w:sz w:val="24"/>
          <w:szCs w:val="24"/>
        </w:rPr>
        <w:t>should reasonably be known to, the Supplier.</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3"/>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w:t>
      </w:r>
      <w:r w:rsidRPr="00D60F3E">
        <w:rPr>
          <w:rFonts w:ascii="Arial" w:hAnsi="Arial"/>
          <w:sz w:val="24"/>
          <w:szCs w:val="24"/>
        </w:rPr>
        <w:lastRenderedPageBreak/>
        <w:t xml:space="preserve">contents of the </w:t>
      </w:r>
      <w:r w:rsidR="008D619C">
        <w:rPr>
          <w:rFonts w:ascii="Arial" w:hAnsi="Arial"/>
          <w:sz w:val="24"/>
          <w:szCs w:val="24"/>
        </w:rPr>
        <w:t>Implementation</w:t>
      </w:r>
      <w:r w:rsidRPr="00D60F3E">
        <w:rPr>
          <w:rFonts w:ascii="Arial" w:hAnsi="Arial"/>
          <w:sz w:val="24"/>
          <w:szCs w:val="24"/>
        </w:rPr>
        <w:t xml:space="preserve"> Plan within twenty (20) Working Days of its submission, then such Dispute shall be resolved in accordance with the Dispute Resolution Procedure.</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w:t>
      </w:r>
      <w:proofErr w:type="gramStart"/>
      <w:r w:rsidRPr="00D60F3E">
        <w:rPr>
          <w:rFonts w:ascii="Arial" w:hAnsi="Arial"/>
          <w:sz w:val="24"/>
          <w:szCs w:val="24"/>
        </w:rPr>
        <w:t>Achieved</w:t>
      </w:r>
      <w:proofErr w:type="gramEnd"/>
      <w:r w:rsidRPr="00D60F3E">
        <w:rPr>
          <w:rFonts w:ascii="Arial" w:hAnsi="Arial"/>
          <w:sz w:val="24"/>
          <w:szCs w:val="24"/>
        </w:rPr>
        <w:t xml:space="preserve"> on or before its Milestone Date.</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w:t>
      </w:r>
      <w:r w:rsidR="00270150">
        <w:rPr>
          <w:rFonts w:ascii="Arial" w:hAnsi="Arial"/>
          <w:sz w:val="24"/>
          <w:szCs w:val="24"/>
        </w:rPr>
        <w:t>Order</w:t>
      </w:r>
      <w:r w:rsidRPr="00D60F3E">
        <w:rPr>
          <w:rFonts w:ascii="Arial" w:hAnsi="Arial"/>
          <w:sz w:val="24"/>
          <w:szCs w:val="24"/>
        </w:rPr>
        <w:t xml:space="preserve">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the names of all Supplier Staff and Subcontractors and inform the Buyer of any alterations and additions as they take place throughout the </w:t>
      </w:r>
      <w:r w:rsidR="00270150">
        <w:rPr>
          <w:rFonts w:ascii="Arial" w:hAnsi="Arial"/>
          <w:sz w:val="24"/>
          <w:szCs w:val="24"/>
        </w:rPr>
        <w:t>Order</w:t>
      </w:r>
      <w:r w:rsidRPr="00D60F3E">
        <w:rPr>
          <w:rFonts w:ascii="Arial" w:hAnsi="Arial"/>
          <w:sz w:val="24"/>
          <w:szCs w:val="24"/>
        </w:rPr>
        <w:t xml:space="preserve"> Contract.</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use</w:t>
      </w:r>
      <w:proofErr w:type="gramEnd"/>
      <w:r w:rsidRPr="00D60F3E">
        <w:rPr>
          <w:rFonts w:ascii="Arial" w:hAnsi="Arial"/>
          <w:sz w:val="24"/>
          <w:szCs w:val="24"/>
        </w:rPr>
        <w:t xml:space="preserve"> all reasonable endeavours to eliminate or mitigate the consequences of any Delay or anticipated Delay.</w:t>
      </w:r>
    </w:p>
    <w:p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lastRenderedPageBreak/>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Delay Payments will accrue on a daily basis from the relevant Milestone Date until the date when the Milestone is Achieved;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437C2C">
        <w:rPr>
          <w:caps w:val="0"/>
          <w:sz w:val="24"/>
          <w:szCs w:val="24"/>
          <w:highlight w:val="yellow"/>
        </w:rPr>
        <w:t>Implementation</w:t>
      </w:r>
      <w:r w:rsidR="00A72235">
        <w:rPr>
          <w:caps w:val="0"/>
          <w:sz w:val="24"/>
          <w:szCs w:val="24"/>
          <w:highlight w:val="yellow"/>
        </w:rPr>
        <w:t xml:space="preserve"> Plan </w:t>
      </w:r>
    </w:p>
    <w:p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437C2C">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437C2C">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w:t>
      </w:r>
      <w:r w:rsidR="00270150">
        <w:rPr>
          <w:rFonts w:ascii="Arial" w:hAnsi="Arial"/>
          <w:sz w:val="24"/>
          <w:szCs w:val="24"/>
          <w:highlight w:val="yellow"/>
        </w:rPr>
        <w:t>Order</w:t>
      </w:r>
      <w:r w:rsidRPr="00D60F3E">
        <w:rPr>
          <w:rFonts w:ascii="Arial" w:hAnsi="Arial"/>
          <w:sz w:val="24"/>
          <w:szCs w:val="24"/>
          <w:highlight w:val="yellow"/>
        </w:rPr>
        <w:t xml:space="preserve"> Start Date or as otherwise formally agreed with the Buyer. The Supplier's full service obligations shall formally be assumed on the </w:t>
      </w:r>
      <w:r w:rsidR="00270150">
        <w:rPr>
          <w:rFonts w:ascii="Arial" w:hAnsi="Arial"/>
          <w:sz w:val="24"/>
          <w:szCs w:val="24"/>
          <w:highlight w:val="yellow"/>
        </w:rPr>
        <w:t>Order</w:t>
      </w:r>
      <w:r w:rsidRPr="00D60F3E">
        <w:rPr>
          <w:rFonts w:ascii="Arial" w:hAnsi="Arial"/>
          <w:sz w:val="24"/>
          <w:szCs w:val="24"/>
          <w:highlight w:val="yellow"/>
        </w:rPr>
        <w:t xml:space="preserve"> Start Date as set out in Order Form. </w:t>
      </w:r>
      <w:r w:rsidR="008D619C">
        <w:rPr>
          <w:rFonts w:ascii="Arial" w:hAnsi="Arial"/>
          <w:sz w:val="24"/>
          <w:szCs w:val="24"/>
          <w:highlight w:val="yellow"/>
        </w:rPr>
        <w:t xml:space="preserve"> </w:t>
      </w:r>
    </w:p>
    <w:p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w:t>
      </w:r>
      <w:r w:rsidR="00B13D7D">
        <w:rPr>
          <w:rFonts w:ascii="Arial" w:hAnsi="Arial"/>
          <w:sz w:val="24"/>
          <w:szCs w:val="24"/>
          <w:highlight w:val="yellow"/>
        </w:rPr>
        <w:t>DPS</w:t>
      </w:r>
      <w:r w:rsidR="00B13D7D" w:rsidRPr="00D60F3E">
        <w:rPr>
          <w:rFonts w:ascii="Arial" w:hAnsi="Arial"/>
          <w:sz w:val="24"/>
          <w:szCs w:val="24"/>
          <w:highlight w:val="yellow"/>
        </w:rPr>
        <w:t xml:space="preserve"> </w:t>
      </w:r>
      <w:r w:rsidRPr="00D60F3E">
        <w:rPr>
          <w:rFonts w:ascii="Arial" w:hAnsi="Arial"/>
          <w:sz w:val="24"/>
          <w:szCs w:val="24"/>
          <w:highlight w:val="yellow"/>
        </w:rPr>
        <w:t xml:space="preserve">Supplier(s), where applicable, to understand the scope of Services to ensure a mutually beneficial handover of the Services; </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437C2C">
        <w:rPr>
          <w:rFonts w:ascii="Arial" w:hAnsi="Arial"/>
          <w:sz w:val="24"/>
          <w:szCs w:val="24"/>
          <w:highlight w:val="yellow"/>
        </w:rPr>
        <w:t>Implementation</w:t>
      </w:r>
      <w:r w:rsidRPr="00D60F3E">
        <w:rPr>
          <w:rFonts w:ascii="Arial" w:hAnsi="Arial"/>
          <w:sz w:val="24"/>
          <w:szCs w:val="24"/>
          <w:highlight w:val="yellow"/>
        </w:rPr>
        <w:t xml:space="preserve"> Period activities; and </w:t>
      </w:r>
    </w:p>
    <w:p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produce</w:t>
      </w:r>
      <w:proofErr w:type="gramEnd"/>
      <w:r w:rsidRPr="00D60F3E">
        <w:rPr>
          <w:rFonts w:ascii="Arial" w:hAnsi="Arial"/>
          <w:sz w:val="24"/>
          <w:szCs w:val="24"/>
          <w:highlight w:val="yellow"/>
        </w:rPr>
        <w:t xml:space="preserve"> a</w:t>
      </w:r>
      <w:r w:rsidR="0078102A">
        <w:rPr>
          <w:rFonts w:ascii="Arial" w:hAnsi="Arial"/>
          <w:sz w:val="24"/>
          <w:szCs w:val="24"/>
          <w:highlight w:val="yellow"/>
        </w:rPr>
        <w:t>n</w:t>
      </w:r>
      <w:r w:rsidRPr="00D60F3E">
        <w:rPr>
          <w:rFonts w:ascii="Arial" w:hAnsi="Arial"/>
          <w:sz w:val="24"/>
          <w:szCs w:val="24"/>
          <w:highlight w:val="yellow"/>
        </w:rPr>
        <w:t xml:space="preserve">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and</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lastRenderedPageBreak/>
        <w:t xml:space="preserve">In addition, the Supplier shall: </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437C2C">
        <w:rPr>
          <w:rFonts w:ascii="Arial" w:hAnsi="Arial"/>
          <w:sz w:val="24"/>
          <w:szCs w:val="24"/>
          <w:highlight w:val="yellow"/>
        </w:rPr>
        <w:t>Implementation</w:t>
      </w:r>
      <w:r w:rsidRPr="00D60F3E">
        <w:rPr>
          <w:rFonts w:ascii="Arial" w:hAnsi="Arial"/>
          <w:sz w:val="24"/>
          <w:szCs w:val="24"/>
          <w:highlight w:val="yellow"/>
        </w:rPr>
        <w:t xml:space="preserve"> Period, to ensure that the </w:t>
      </w:r>
      <w:r w:rsidR="00437C2C">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mobilise all the Services specified in the Specification within the </w:t>
      </w:r>
      <w:r w:rsidR="00270150">
        <w:rPr>
          <w:rFonts w:ascii="Arial" w:hAnsi="Arial"/>
          <w:sz w:val="24"/>
          <w:szCs w:val="24"/>
          <w:highlight w:val="yellow"/>
        </w:rPr>
        <w:t>Order</w:t>
      </w:r>
      <w:r w:rsidRPr="00D60F3E">
        <w:rPr>
          <w:rFonts w:ascii="Arial" w:hAnsi="Arial"/>
          <w:sz w:val="24"/>
          <w:szCs w:val="24"/>
          <w:highlight w:val="yellow"/>
        </w:rPr>
        <w:t xml:space="preserve"> Contract;</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641560" w:rsidRPr="00D60F3E" w:rsidRDefault="00641560" w:rsidP="00FE45D3">
      <w:pPr>
        <w:pStyle w:val="GPSL4numberedclause"/>
        <w:ind w:left="3555"/>
        <w:jc w:val="left"/>
        <w:rPr>
          <w:rFonts w:ascii="Arial" w:hAnsi="Arial"/>
          <w:sz w:val="24"/>
          <w:szCs w:val="24"/>
          <w:highlight w:val="yellow"/>
        </w:rPr>
      </w:pPr>
      <w:proofErr w:type="gramStart"/>
      <w:r w:rsidRPr="00D60F3E">
        <w:rPr>
          <w:rFonts w:ascii="Arial" w:hAnsi="Arial"/>
          <w:sz w:val="24"/>
          <w:szCs w:val="24"/>
          <w:highlight w:val="yellow"/>
        </w:rPr>
        <w:t>the</w:t>
      </w:r>
      <w:proofErr w:type="gramEnd"/>
      <w:r w:rsidRPr="00D60F3E">
        <w:rPr>
          <w:rFonts w:ascii="Arial" w:hAnsi="Arial"/>
          <w:sz w:val="24"/>
          <w:szCs w:val="24"/>
          <w:highlight w:val="yellow"/>
        </w:rPr>
        <w:t xml:space="preserv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attend</w:t>
      </w:r>
      <w:proofErr w:type="gramEnd"/>
      <w:r w:rsidRPr="00D60F3E">
        <w:rPr>
          <w:rFonts w:ascii="Arial" w:hAnsi="Arial"/>
          <w:sz w:val="24"/>
          <w:szCs w:val="24"/>
          <w:highlight w:val="yellow"/>
        </w:rPr>
        <w:t xml:space="preserve"> progress meetings (frequency of such meetings shall be as set out in the Order Form) in accordance with the Buyer's requirements during the </w:t>
      </w:r>
      <w:r w:rsidR="00437C2C">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ensure</w:t>
      </w:r>
      <w:proofErr w:type="gramEnd"/>
      <w:r w:rsidRPr="00D60F3E">
        <w:rPr>
          <w:rFonts w:ascii="Arial" w:hAnsi="Arial"/>
          <w:sz w:val="24"/>
          <w:szCs w:val="24"/>
          <w:highlight w:val="yellow"/>
        </w:rPr>
        <w:t xml:space="preserve"> that all risks associated with the </w:t>
      </w:r>
      <w:r w:rsidR="00437C2C">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rsidR="00560C0A" w:rsidRDefault="00560C0A" w:rsidP="00560C0A">
      <w:pPr>
        <w:pStyle w:val="GPSL2numberedclause"/>
        <w:numPr>
          <w:ilvl w:val="0"/>
          <w:numId w:val="0"/>
        </w:numPr>
        <w:ind w:left="360"/>
        <w:jc w:val="left"/>
        <w:rPr>
          <w:rFonts w:ascii="Arial" w:hAnsi="Arial"/>
          <w:sz w:val="24"/>
          <w:szCs w:val="24"/>
        </w:rPr>
      </w:pPr>
    </w:p>
    <w:p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w:t>
      </w:r>
      <w:proofErr w:type="gramStart"/>
      <w:r w:rsidRPr="00D60F3E">
        <w:rPr>
          <w:rFonts w:ascii="Arial" w:hAnsi="Arial"/>
          <w:sz w:val="24"/>
          <w:szCs w:val="24"/>
        </w:rPr>
        <w:t>Achieved</w:t>
      </w:r>
      <w:proofErr w:type="gramEnd"/>
      <w:r w:rsidRPr="00D60F3E">
        <w:rPr>
          <w:rFonts w:ascii="Arial" w:hAnsi="Arial"/>
          <w:sz w:val="24"/>
          <w:szCs w:val="24"/>
        </w:rPr>
        <w:t xml:space="preserve">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074"/>
        <w:gridCol w:w="1083"/>
        <w:gridCol w:w="1405"/>
        <w:gridCol w:w="967"/>
        <w:gridCol w:w="1603"/>
        <w:gridCol w:w="1441"/>
        <w:gridCol w:w="1443"/>
      </w:tblGrid>
      <w:tr w:rsidR="00B00FF8" w:rsidRPr="00D60F3E" w:rsidTr="00C0232E">
        <w:trPr>
          <w:trHeight w:val="1014"/>
        </w:trPr>
        <w:tc>
          <w:tcPr>
            <w:tcW w:w="596"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rsidTr="00C0232E">
        <w:trPr>
          <w:trHeight w:val="719"/>
        </w:trPr>
        <w:tc>
          <w:tcPr>
            <w:tcW w:w="596" w:type="pct"/>
            <w:tcBorders>
              <w:top w:val="single" w:sz="4" w:space="0" w:color="auto"/>
              <w:bottom w:val="single" w:sz="4" w:space="0" w:color="auto"/>
            </w:tcBorders>
            <w:shd w:val="clear" w:color="auto" w:fill="FFFFFF"/>
          </w:tcPr>
          <w:p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rsidR="00B00FF8" w:rsidRPr="00D60F3E" w:rsidRDefault="00B00FF8" w:rsidP="00FE45D3">
            <w:pPr>
              <w:ind w:left="720"/>
              <w:jc w:val="left"/>
              <w:rPr>
                <w:sz w:val="24"/>
                <w:szCs w:val="24"/>
                <w:highlight w:val="yellow"/>
              </w:rPr>
            </w:pPr>
          </w:p>
          <w:p w:rsidR="00B00FF8" w:rsidRPr="00D60F3E" w:rsidRDefault="00B00FF8" w:rsidP="00FE45D3">
            <w:pPr>
              <w:ind w:left="720"/>
              <w:jc w:val="left"/>
              <w:rPr>
                <w:sz w:val="24"/>
                <w:szCs w:val="24"/>
                <w:highlight w:val="yellow"/>
              </w:rPr>
            </w:pPr>
          </w:p>
        </w:tc>
      </w:tr>
      <w:tr w:rsidR="00B00FF8" w:rsidRPr="00D60F3E" w:rsidTr="00C0232E">
        <w:trPr>
          <w:trHeight w:val="719"/>
        </w:trPr>
        <w:tc>
          <w:tcPr>
            <w:tcW w:w="5000" w:type="pct"/>
            <w:gridSpan w:val="7"/>
            <w:tcBorders>
              <w:top w:val="single" w:sz="4" w:space="0" w:color="auto"/>
              <w:bottom w:val="single" w:sz="4" w:space="0" w:color="auto"/>
            </w:tcBorders>
            <w:shd w:val="clear" w:color="auto" w:fill="FFFFFF"/>
          </w:tcPr>
          <w:p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00270150">
              <w:rPr>
                <w:rFonts w:ascii="Arial" w:eastAsiaTheme="minorHAnsi" w:hAnsi="Arial"/>
                <w:b w:val="0"/>
                <w:i w:val="0"/>
                <w:sz w:val="24"/>
                <w:szCs w:val="24"/>
              </w:rPr>
              <w:t>Order</w:t>
            </w:r>
            <w:r w:rsidRPr="00633DE2">
              <w:rPr>
                <w:rFonts w:ascii="Arial" w:eastAsiaTheme="minorHAnsi" w:hAnsi="Arial"/>
                <w:b w:val="0"/>
                <w:i w:val="0"/>
                <w:sz w:val="24"/>
                <w:szCs w:val="24"/>
              </w:rPr>
              <w:t xml:space="preserve">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rsidR="00B00FF8" w:rsidRPr="00D60F3E" w:rsidRDefault="00B00FF8" w:rsidP="00FE45D3">
      <w:pPr>
        <w:pStyle w:val="GPSmacrorestart"/>
        <w:ind w:left="720"/>
        <w:jc w:val="left"/>
        <w:rPr>
          <w:sz w:val="24"/>
          <w:szCs w:val="24"/>
        </w:rPr>
        <w:sectPr w:rsidR="00B00FF8" w:rsidRPr="00D60F3E" w:rsidSect="00182104">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"Component"</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tc>
          <w:tcPr>
            <w:tcW w:w="3150" w:type="dxa"/>
          </w:tcPr>
          <w:p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Pr="00D60F3E">
              <w:rPr>
                <w:sz w:val="24"/>
                <w:szCs w:val="24"/>
              </w:rPr>
              <w:fldChar w:fldCharType="begin"/>
            </w:r>
            <w:r w:rsidRPr="00D60F3E">
              <w:rPr>
                <w:sz w:val="24"/>
                <w:szCs w:val="24"/>
              </w:rPr>
              <w:instrText xml:space="preserve"> REF _Ref492660080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6</w:t>
            </w:r>
            <w:r w:rsidRPr="00D60F3E">
              <w:rPr>
                <w:sz w:val="24"/>
                <w:szCs w:val="24"/>
              </w:rPr>
              <w:fldChar w:fldCharType="end"/>
            </w:r>
            <w:r w:rsidRPr="00D60F3E">
              <w:rPr>
                <w:sz w:val="24"/>
                <w:szCs w:val="24"/>
              </w:rPr>
              <w:t xml:space="preserve"> of this Schedule;</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Pr="00D60F3E">
              <w:rPr>
                <w:sz w:val="24"/>
                <w:szCs w:val="24"/>
              </w:rPr>
              <w:fldChar w:fldCharType="begin"/>
            </w:r>
            <w:r w:rsidRPr="00D60F3E">
              <w:rPr>
                <w:sz w:val="24"/>
                <w:szCs w:val="24"/>
              </w:rPr>
              <w:instrText xml:space="preserve"> REF _Ref364417457 \r \h  \* MERGEFORMAT </w:instrText>
            </w:r>
            <w:r w:rsidRPr="00D60F3E">
              <w:rPr>
                <w:sz w:val="24"/>
                <w:szCs w:val="24"/>
              </w:rPr>
            </w:r>
            <w:r w:rsidRPr="00D60F3E">
              <w:rPr>
                <w:sz w:val="24"/>
                <w:szCs w:val="24"/>
              </w:rPr>
              <w:fldChar w:fldCharType="separate"/>
            </w:r>
            <w:r w:rsidRPr="00D60F3E">
              <w:rPr>
                <w:sz w:val="24"/>
                <w:szCs w:val="24"/>
              </w:rPr>
              <w:t>3</w:t>
            </w:r>
            <w:r w:rsidRPr="00D60F3E">
              <w:rPr>
                <w:sz w:val="24"/>
                <w:szCs w:val="24"/>
              </w:rPr>
              <w:fldChar w:fldCharType="end"/>
            </w:r>
            <w:r w:rsidRPr="00D60F3E">
              <w:rPr>
                <w:sz w:val="24"/>
                <w:szCs w:val="24"/>
              </w:rPr>
              <w:t xml:space="preserve"> of this Schedule;</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Pr="00D60F3E">
              <w:rPr>
                <w:sz w:val="24"/>
                <w:szCs w:val="24"/>
              </w:rPr>
              <w:fldChar w:fldCharType="begin"/>
            </w:r>
            <w:r w:rsidRPr="00D60F3E">
              <w:rPr>
                <w:sz w:val="24"/>
                <w:szCs w:val="24"/>
              </w:rPr>
              <w:instrText xml:space="preserve"> REF _Ref364417515 \r \h  \* MERGEFORMAT </w:instrText>
            </w:r>
            <w:r w:rsidRPr="00D60F3E">
              <w:rPr>
                <w:sz w:val="24"/>
                <w:szCs w:val="24"/>
              </w:rPr>
            </w:r>
            <w:r w:rsidRPr="00D60F3E">
              <w:rPr>
                <w:sz w:val="24"/>
                <w:szCs w:val="24"/>
              </w:rPr>
              <w:fldChar w:fldCharType="separate"/>
            </w:r>
            <w:r w:rsidRPr="00D60F3E">
              <w:rPr>
                <w:sz w:val="24"/>
                <w:szCs w:val="24"/>
              </w:rPr>
              <w:t>5</w:t>
            </w:r>
            <w:r w:rsidRPr="00D60F3E">
              <w:rPr>
                <w:sz w:val="24"/>
                <w:szCs w:val="24"/>
              </w:rPr>
              <w:fldChar w:fldCharType="end"/>
            </w:r>
            <w:r w:rsidRPr="00D60F3E">
              <w:rPr>
                <w:sz w:val="24"/>
                <w:szCs w:val="24"/>
              </w:rPr>
              <w:t xml:space="preserve"> of this Schedule;</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lastRenderedPageBreak/>
              <w:t>"Test Witness"</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person appointed by the Buyer pursuant to Paragraph </w:t>
            </w:r>
            <w:r w:rsidRPr="00D60F3E">
              <w:rPr>
                <w:sz w:val="24"/>
                <w:szCs w:val="24"/>
              </w:rPr>
              <w:fldChar w:fldCharType="begin"/>
            </w:r>
            <w:r w:rsidRPr="00D60F3E">
              <w:rPr>
                <w:sz w:val="24"/>
                <w:szCs w:val="24"/>
              </w:rPr>
              <w:instrText xml:space="preserve"> REF _Ref364417931 \r \h  \* MERGEFORMAT </w:instrText>
            </w:r>
            <w:r w:rsidRPr="00D60F3E">
              <w:rPr>
                <w:sz w:val="24"/>
                <w:szCs w:val="24"/>
              </w:rPr>
            </w:r>
            <w:r w:rsidRPr="00D60F3E">
              <w:rPr>
                <w:sz w:val="24"/>
                <w:szCs w:val="24"/>
              </w:rPr>
              <w:fldChar w:fldCharType="separate"/>
            </w:r>
            <w:r w:rsidRPr="00D60F3E">
              <w:rPr>
                <w:sz w:val="24"/>
                <w:szCs w:val="24"/>
              </w:rPr>
              <w:t>9</w:t>
            </w:r>
            <w:r w:rsidRPr="00D60F3E">
              <w:rPr>
                <w:sz w:val="24"/>
                <w:szCs w:val="24"/>
              </w:rPr>
              <w:fldChar w:fldCharType="end"/>
            </w:r>
            <w:r w:rsidRPr="00D60F3E">
              <w:rPr>
                <w:rStyle w:val="CommentReference"/>
                <w:sz w:val="24"/>
                <w:szCs w:val="24"/>
                <w:lang w:eastAsia="x-none"/>
              </w:rPr>
              <w:t xml:space="preserve"> </w:t>
            </w:r>
            <w:r w:rsidRPr="00D60F3E">
              <w:rPr>
                <w:sz w:val="24"/>
                <w:szCs w:val="24"/>
              </w:rPr>
              <w:t>of this Schedule; and</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"Testing Procedures"</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proofErr w:type="gramStart"/>
            <w:r w:rsidRPr="00D60F3E">
              <w:rPr>
                <w:sz w:val="24"/>
                <w:szCs w:val="24"/>
              </w:rPr>
              <w:t>the</w:t>
            </w:r>
            <w:proofErr w:type="gramEnd"/>
            <w:r w:rsidRPr="00D60F3E">
              <w:rPr>
                <w:sz w:val="24"/>
                <w:szCs w:val="24"/>
              </w:rPr>
              <w:t xml:space="preserve"> applicable testing procedures and Test Success Criteria set out in this Schedule.</w:t>
            </w:r>
          </w:p>
        </w:tc>
      </w:tr>
    </w:tbl>
    <w:p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until</w:t>
      </w:r>
      <w:proofErr w:type="gramEnd"/>
      <w:r w:rsidRPr="00D60F3E">
        <w:rPr>
          <w:rFonts w:ascii="Arial" w:hAnsi="Arial"/>
          <w:sz w:val="24"/>
          <w:szCs w:val="24"/>
        </w:rPr>
        <w:t xml:space="preserve"> the Parties have agreed the Test Plan and the Test Specification relating to the relevant Deliverable(s).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procedure for managing the configuration of the Test environments.</w:t>
      </w:r>
    </w:p>
    <w:bookmarkEnd w:id="7"/>
    <w:p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w:t>
      </w:r>
      <w:proofErr w:type="gramEnd"/>
      <w:r w:rsidRPr="00D60F3E">
        <w:rPr>
          <w:rFonts w:ascii="Arial" w:hAnsi="Arial"/>
          <w:sz w:val="24"/>
          <w:szCs w:val="24"/>
        </w:rPr>
        <w:t xml:space="preserve"> detailed procedure for the Tests to be carried out.</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Pr="00D60F3E">
        <w:rPr>
          <w:rFonts w:ascii="Arial" w:hAnsi="Arial"/>
          <w:sz w:val="24"/>
          <w:szCs w:val="24"/>
        </w:rPr>
        <w:fldChar w:fldCharType="begin"/>
      </w:r>
      <w:r w:rsidRPr="00D60F3E">
        <w:rPr>
          <w:rFonts w:ascii="Arial" w:hAnsi="Arial"/>
          <w:sz w:val="24"/>
          <w:szCs w:val="24"/>
        </w:rPr>
        <w:instrText xml:space="preserve"> REF _Ref364417418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w:t>
      </w:r>
      <w:r w:rsidRPr="00D60F3E">
        <w:rPr>
          <w:rFonts w:ascii="Arial" w:hAnsi="Arial"/>
          <w:sz w:val="24"/>
          <w:szCs w:val="24"/>
        </w:rPr>
        <w:fldChar w:fldCharType="end"/>
      </w:r>
      <w:r w:rsidRPr="00D60F3E">
        <w:rPr>
          <w:rFonts w:ascii="Arial" w:hAnsi="Arial"/>
          <w:sz w:val="24"/>
          <w:szCs w:val="24"/>
        </w:rPr>
        <w:t>.</w:t>
      </w:r>
    </w:p>
    <w:p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rsidR="00B00FF8" w:rsidRPr="00D60F3E" w:rsidRDefault="00964653" w:rsidP="00FE45D3">
      <w:pPr>
        <w:pStyle w:val="GPSL4numberedclause"/>
        <w:tabs>
          <w:tab w:val="clear" w:pos="360"/>
          <w:tab w:val="clear" w:pos="1985"/>
        </w:tabs>
        <w:ind w:left="3420" w:hanging="1080"/>
        <w:jc w:val="left"/>
        <w:rPr>
          <w:rFonts w:ascii="Arial" w:hAnsi="Arial"/>
          <w:sz w:val="24"/>
          <w:szCs w:val="24"/>
        </w:rPr>
      </w:pPr>
      <w:proofErr w:type="gramStart"/>
      <w:r w:rsidRPr="00D60F3E">
        <w:rPr>
          <w:rFonts w:ascii="Arial" w:hAnsi="Arial"/>
          <w:sz w:val="24"/>
          <w:szCs w:val="24"/>
        </w:rPr>
        <w:t>a</w:t>
      </w:r>
      <w:proofErr w:type="gramEnd"/>
      <w:r w:rsidRPr="00D60F3E">
        <w:rPr>
          <w:rFonts w:ascii="Arial" w:hAnsi="Arial"/>
          <w:sz w:val="24"/>
          <w:szCs w:val="24"/>
        </w:rPr>
        <w:t xml:space="preserve"> method to process the Test results to establish their content.</w:t>
      </w:r>
    </w:p>
    <w:p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_Ref364417931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9</w:t>
      </w:r>
      <w:r w:rsidRPr="00D60F3E">
        <w:rPr>
          <w:rFonts w:ascii="Arial" w:hAnsi="Arial"/>
          <w:sz w:val="24"/>
          <w:szCs w:val="24"/>
        </w:rPr>
        <w:fldChar w:fldCharType="end"/>
      </w:r>
      <w:r w:rsidRPr="00D60F3E">
        <w:rPr>
          <w:rFonts w:ascii="Arial" w:hAnsi="Arial"/>
          <w:sz w:val="24"/>
          <w:szCs w:val="24"/>
        </w:rPr>
        <w:t>.</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final Test Report within 5 Working Days of completion of Testing.</w:t>
      </w:r>
    </w:p>
    <w:p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specification for any hardware and software used throughout Testing and any changes that were applied to that hardware and/or software during Testing.</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Each party shall bear its own costs in respect of the Testing.  However, if a Milestone is not </w:t>
      </w:r>
      <w:proofErr w:type="gramStart"/>
      <w:r w:rsidRPr="00D60F3E">
        <w:rPr>
          <w:rFonts w:ascii="Arial" w:hAnsi="Arial"/>
          <w:sz w:val="24"/>
          <w:szCs w:val="24"/>
        </w:rPr>
        <w:t>Achieved</w:t>
      </w:r>
      <w:proofErr w:type="gramEnd"/>
      <w:r w:rsidRPr="00D60F3E">
        <w:rPr>
          <w:rFonts w:ascii="Arial" w:hAnsi="Arial"/>
          <w:sz w:val="24"/>
          <w:szCs w:val="24"/>
        </w:rPr>
        <w:t xml:space="preserve"> the Buyer shall be entitled to recover from the Supplier, any reasonable additional costs it may incur as a direct result of further review or re-Testing of a Milestone.</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give the Test Witnesses access to any documentation and </w:t>
      </w:r>
      <w:proofErr w:type="gramStart"/>
      <w:r w:rsidRPr="00D60F3E">
        <w:rPr>
          <w:rFonts w:ascii="Arial" w:hAnsi="Arial"/>
          <w:sz w:val="24"/>
          <w:szCs w:val="24"/>
        </w:rPr>
        <w:t>Testing</w:t>
      </w:r>
      <w:proofErr w:type="gramEnd"/>
      <w:r w:rsidRPr="00D60F3E">
        <w:rPr>
          <w:rFonts w:ascii="Arial" w:hAnsi="Arial"/>
          <w:sz w:val="24"/>
          <w:szCs w:val="24"/>
        </w:rPr>
        <w:t xml:space="preserve"> environments reasonably necessary and requested by the Test Witnesses to perform their role as a Test Witness in respect of the relevant Tests.</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rsidR="00B00FF8" w:rsidRPr="00D60F3E" w:rsidRDefault="00964653" w:rsidP="00FE45D3">
      <w:pPr>
        <w:pStyle w:val="GPSL2numberedclause"/>
        <w:tabs>
          <w:tab w:val="clear" w:pos="1134"/>
        </w:tabs>
        <w:ind w:left="1620" w:hanging="540"/>
        <w:jc w:val="left"/>
        <w:rPr>
          <w:rFonts w:ascii="Arial" w:hAnsi="Arial"/>
          <w:sz w:val="24"/>
          <w:szCs w:val="24"/>
        </w:rPr>
      </w:pPr>
      <w:proofErr w:type="gramStart"/>
      <w:r w:rsidRPr="00D60F3E">
        <w:rPr>
          <w:rFonts w:ascii="Arial" w:hAnsi="Arial"/>
          <w:sz w:val="24"/>
          <w:szCs w:val="24"/>
        </w:rPr>
        <w:t>may</w:t>
      </w:r>
      <w:proofErr w:type="gramEnd"/>
      <w:r w:rsidRPr="00D60F3E">
        <w:rPr>
          <w:rFonts w:ascii="Arial" w:hAnsi="Arial"/>
          <w:sz w:val="24"/>
          <w:szCs w:val="24"/>
        </w:rPr>
        <w:t xml:space="preserve"> require the Supplier to demonstrate the modifications made to any defective Deliverable before a Test Issue is closed.</w:t>
      </w:r>
    </w:p>
    <w:p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rsidR="00B00FF8" w:rsidRPr="00D60F3E" w:rsidRDefault="00964653" w:rsidP="00FE45D3">
      <w:pPr>
        <w:pStyle w:val="GPSL3numberedclause"/>
        <w:tabs>
          <w:tab w:val="clear" w:pos="1985"/>
        </w:tabs>
        <w:ind w:left="2340"/>
        <w:jc w:val="left"/>
        <w:rPr>
          <w:rFonts w:ascii="Arial" w:hAnsi="Arial"/>
          <w:sz w:val="24"/>
          <w:szCs w:val="24"/>
        </w:rPr>
      </w:pPr>
      <w:proofErr w:type="gramStart"/>
      <w:r w:rsidRPr="00D60F3E">
        <w:rPr>
          <w:rFonts w:ascii="Arial" w:hAnsi="Arial"/>
          <w:sz w:val="24"/>
          <w:szCs w:val="24"/>
        </w:rPr>
        <w:t>performance</w:t>
      </w:r>
      <w:proofErr w:type="gramEnd"/>
      <w:r w:rsidRPr="00D60F3E">
        <w:rPr>
          <w:rFonts w:ascii="Arial" w:hAnsi="Arial"/>
          <w:sz w:val="24"/>
          <w:szCs w:val="24"/>
        </w:rPr>
        <w:t xml:space="preserve"> by the Supplier to the reasonable satisfaction of the Buyer of any other tasks identified in the Implementation Plan as associated with that Milestone.</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w:t>
      </w:r>
      <w:proofErr w:type="gramStart"/>
      <w:r w:rsidRPr="00D60F3E">
        <w:rPr>
          <w:rFonts w:ascii="Arial" w:hAnsi="Arial"/>
          <w:sz w:val="24"/>
          <w:szCs w:val="24"/>
        </w:rPr>
        <w:t>Achieved</w:t>
      </w:r>
      <w:proofErr w:type="gramEnd"/>
      <w:r w:rsidRPr="00D60F3E">
        <w:rPr>
          <w:rFonts w:ascii="Arial" w:hAnsi="Arial"/>
          <w:sz w:val="24"/>
          <w:szCs w:val="24"/>
        </w:rPr>
        <w:t>, the Buyer shall promptly issue a report to the Supplier setting out the applicable Test Issues any other reasons for the relevant Milestone not being Achieved.</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where</w:t>
      </w:r>
      <w:proofErr w:type="gramEnd"/>
      <w:r w:rsidRPr="00D60F3E">
        <w:rPr>
          <w:rFonts w:ascii="Arial" w:hAnsi="Arial"/>
          <w:sz w:val="24"/>
          <w:szCs w:val="24"/>
        </w:rPr>
        <w:t xml:space="preserve"> the Buyer issues a conditional Satisfaction Certificate, it may (but shall not be obliged to) revise the failed Milestone Date and any subsequent Milestone Date.</w:t>
      </w:r>
    </w:p>
    <w:p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affect</w:t>
      </w:r>
      <w:proofErr w:type="gramEnd"/>
      <w:r w:rsidRPr="00D60F3E">
        <w:rPr>
          <w:rFonts w:ascii="Arial" w:hAnsi="Arial"/>
          <w:sz w:val="24"/>
          <w:szCs w:val="24"/>
        </w:rPr>
        <w:t xml:space="preserve"> the Buyer’s right subsequently to reject all or any element of the Deliverables and/or any Milestone to which a Satisfaction Certificate relates. </w:t>
      </w:r>
    </w:p>
    <w:p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rsidR="00B00FF8" w:rsidRPr="00D60F3E" w:rsidRDefault="00964653" w:rsidP="00FE45D3">
      <w:pPr>
        <w:pStyle w:val="GPSL2Indent"/>
        <w:ind w:left="1620"/>
        <w:jc w:val="left"/>
        <w:rPr>
          <w:rFonts w:ascii="Arial" w:hAnsi="Arial"/>
          <w:sz w:val="24"/>
          <w:szCs w:val="24"/>
        </w:rPr>
      </w:pPr>
      <w:proofErr w:type="gramStart"/>
      <w:r w:rsidRPr="00D60F3E">
        <w:rPr>
          <w:rFonts w:ascii="Arial" w:hAnsi="Arial"/>
          <w:sz w:val="24"/>
          <w:szCs w:val="24"/>
        </w:rPr>
        <w:t>but</w:t>
      </w:r>
      <w:proofErr w:type="gramEnd"/>
      <w:r w:rsidRPr="00D60F3E">
        <w:rPr>
          <w:rFonts w:ascii="Arial" w:hAnsi="Arial"/>
          <w:sz w:val="24"/>
          <w:szCs w:val="24"/>
        </w:rPr>
        <w:t xml:space="preserve"> for which, as reasonably determined by the Buyer, there is a practicable workaround available;</w:t>
      </w:r>
    </w:p>
    <w:p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This is an error which causes incorrect functionality of a Component or process, but for which there is a simple, Component based, workaround, and which has no impact on the current Test, or other areas of the Deliverables; and</w:t>
      </w:r>
    </w:p>
    <w:p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Date </w:t>
      </w:r>
      <w:proofErr w:type="spellStart"/>
      <w:r w:rsidRPr="00D60F3E">
        <w:rPr>
          <w:sz w:val="24"/>
          <w:szCs w:val="24"/>
        </w:rPr>
        <w:t>dd</w:t>
      </w:r>
      <w:proofErr w:type="spellEnd"/>
      <w:r w:rsidRPr="00D60F3E">
        <w:rPr>
          <w:sz w:val="24"/>
          <w:szCs w:val="24"/>
        </w:rPr>
        <w:t>/mm/</w:t>
      </w:r>
      <w:proofErr w:type="spellStart"/>
      <w:r w:rsidRPr="00D60F3E">
        <w:rPr>
          <w:sz w:val="24"/>
          <w:szCs w:val="24"/>
        </w:rPr>
        <w:t>yyyy</w:t>
      </w:r>
      <w:proofErr w:type="spellEnd"/>
      <w:r w:rsidRPr="00D60F3E">
        <w:rPr>
          <w:sz w:val="24"/>
          <w:szCs w:val="24"/>
        </w:rPr>
        <w:t>]</w:t>
      </w:r>
    </w:p>
    <w:p w:rsidR="00B00FF8" w:rsidRPr="00D60F3E" w:rsidRDefault="00B00FF8" w:rsidP="00FE45D3">
      <w:pPr>
        <w:pStyle w:val="MarginText"/>
        <w:ind w:left="862"/>
        <w:jc w:val="left"/>
        <w:rPr>
          <w:rFonts w:cs="Arial"/>
          <w:sz w:val="24"/>
          <w:szCs w:val="24"/>
        </w:rPr>
      </w:pPr>
    </w:p>
    <w:p w:rsidR="00B00FF8" w:rsidRPr="00D60F3E" w:rsidRDefault="00964653" w:rsidP="00FE45D3">
      <w:pPr>
        <w:ind w:left="1429"/>
        <w:jc w:val="left"/>
        <w:rPr>
          <w:sz w:val="24"/>
          <w:szCs w:val="24"/>
        </w:rPr>
      </w:pPr>
      <w:r w:rsidRPr="00D60F3E">
        <w:rPr>
          <w:sz w:val="24"/>
          <w:szCs w:val="24"/>
        </w:rPr>
        <w:t>Dear Sirs,</w:t>
      </w:r>
    </w:p>
    <w:p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w:t>
      </w:r>
      <w:r w:rsidR="005B7DAE">
        <w:rPr>
          <w:b/>
          <w:sz w:val="24"/>
          <w:szCs w:val="24"/>
        </w:rPr>
        <w:t>Order</w:t>
      </w:r>
      <w:r w:rsidRPr="00D60F3E">
        <w:rPr>
          <w:b/>
          <w:sz w:val="24"/>
          <w:szCs w:val="24"/>
        </w:rPr>
        <w:t xml:space="preserve"> Contract"</w:t>
      </w:r>
      <w:r w:rsidRPr="00D60F3E">
        <w:rPr>
          <w:sz w:val="24"/>
          <w:szCs w:val="24"/>
        </w:rPr>
        <w:t xml:space="preserve">) [insert </w:t>
      </w:r>
      <w:r w:rsidR="005B7DAE">
        <w:rPr>
          <w:sz w:val="24"/>
          <w:szCs w:val="24"/>
        </w:rPr>
        <w:t>Order</w:t>
      </w:r>
      <w:r w:rsidRPr="00D60F3E">
        <w:rPr>
          <w:sz w:val="24"/>
          <w:szCs w:val="24"/>
        </w:rPr>
        <w:t xml:space="preserve">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 xml:space="preserve">insert </w:t>
      </w:r>
      <w:r w:rsidR="005B7DAE">
        <w:rPr>
          <w:i/>
          <w:sz w:val="24"/>
          <w:szCs w:val="24"/>
        </w:rPr>
        <w:t>Order</w:t>
      </w:r>
      <w:r w:rsidRPr="00D60F3E">
        <w:rPr>
          <w:i/>
          <w:sz w:val="24"/>
          <w:szCs w:val="24"/>
        </w:rPr>
        <w:t xml:space="preserve"> Start Date </w:t>
      </w:r>
      <w:proofErr w:type="spellStart"/>
      <w:r w:rsidRPr="00D60F3E">
        <w:rPr>
          <w:i/>
          <w:sz w:val="24"/>
          <w:szCs w:val="24"/>
        </w:rPr>
        <w:t>dd</w:t>
      </w:r>
      <w:proofErr w:type="spellEnd"/>
      <w:r w:rsidRPr="00D60F3E">
        <w:rPr>
          <w:i/>
          <w:sz w:val="24"/>
          <w:szCs w:val="24"/>
        </w:rPr>
        <w:t>/mm/</w:t>
      </w:r>
      <w:proofErr w:type="spellStart"/>
      <w:r w:rsidRPr="00D60F3E">
        <w:rPr>
          <w:i/>
          <w:sz w:val="24"/>
          <w:szCs w:val="24"/>
        </w:rPr>
        <w:t>yyyy</w:t>
      </w:r>
      <w:proofErr w:type="spellEnd"/>
      <w:r w:rsidRPr="00D60F3E">
        <w:rPr>
          <w:sz w:val="24"/>
          <w:szCs w:val="24"/>
        </w:rPr>
        <w:t>].</w:t>
      </w:r>
    </w:p>
    <w:p w:rsidR="00B00FF8" w:rsidRPr="00D60F3E" w:rsidRDefault="00964653" w:rsidP="00FE45D3">
      <w:pPr>
        <w:ind w:left="1429"/>
        <w:jc w:val="left"/>
        <w:rPr>
          <w:sz w:val="24"/>
          <w:szCs w:val="24"/>
        </w:rPr>
      </w:pPr>
      <w:r w:rsidRPr="00D60F3E">
        <w:rPr>
          <w:sz w:val="24"/>
          <w:szCs w:val="24"/>
        </w:rPr>
        <w:t xml:space="preserve">The definitions for any capitalised terms in this certificate are as set out in the </w:t>
      </w:r>
      <w:r w:rsidR="005B7DAE">
        <w:rPr>
          <w:sz w:val="24"/>
          <w:szCs w:val="24"/>
        </w:rPr>
        <w:t>Order</w:t>
      </w:r>
      <w:r w:rsidRPr="00D60F3E">
        <w:rPr>
          <w:sz w:val="24"/>
          <w:szCs w:val="24"/>
        </w:rPr>
        <w:t xml:space="preserve"> Contract.</w:t>
      </w:r>
    </w:p>
    <w:p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B00FF8" w:rsidRPr="00D60F3E" w:rsidRDefault="00964653" w:rsidP="00FE45D3">
      <w:pPr>
        <w:pStyle w:val="MarginText"/>
        <w:ind w:left="1429"/>
        <w:jc w:val="left"/>
        <w:rPr>
          <w:rFonts w:cs="Arial"/>
          <w:sz w:val="24"/>
          <w:szCs w:val="24"/>
        </w:rPr>
      </w:pPr>
      <w:r w:rsidRPr="00D60F3E">
        <w:rPr>
          <w:rFonts w:cs="Arial"/>
          <w:sz w:val="24"/>
          <w:szCs w:val="24"/>
        </w:rPr>
        <w:t>[OR]</w:t>
      </w:r>
    </w:p>
    <w:p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rsidR="00B00FF8" w:rsidRPr="00D60F3E" w:rsidRDefault="00B00FF8" w:rsidP="00FE45D3">
      <w:pPr>
        <w:ind w:left="1429"/>
        <w:jc w:val="left"/>
        <w:rPr>
          <w:sz w:val="24"/>
          <w:szCs w:val="24"/>
        </w:rPr>
      </w:pPr>
    </w:p>
    <w:p w:rsidR="00B00FF8" w:rsidRPr="00D60F3E" w:rsidRDefault="00964653" w:rsidP="00FE45D3">
      <w:pPr>
        <w:ind w:left="1429"/>
        <w:jc w:val="left"/>
        <w:rPr>
          <w:sz w:val="24"/>
          <w:szCs w:val="24"/>
        </w:rPr>
      </w:pPr>
      <w:r w:rsidRPr="00D60F3E">
        <w:rPr>
          <w:sz w:val="24"/>
          <w:szCs w:val="24"/>
        </w:rPr>
        <w:t>Yours faithfully</w:t>
      </w:r>
    </w:p>
    <w:p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Name]</w:t>
      </w:r>
    </w:p>
    <w:p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Position]</w:t>
      </w:r>
    </w:p>
    <w:p w:rsidR="00D92563" w:rsidRPr="00D60F3E" w:rsidRDefault="00964653" w:rsidP="00633DE2">
      <w:pPr>
        <w:ind w:left="1429"/>
        <w:jc w:val="left"/>
        <w:rPr>
          <w:sz w:val="24"/>
          <w:szCs w:val="24"/>
        </w:rPr>
      </w:pPr>
      <w:proofErr w:type="gramStart"/>
      <w:r w:rsidRPr="00D60F3E">
        <w:rPr>
          <w:sz w:val="24"/>
          <w:szCs w:val="24"/>
        </w:rPr>
        <w:t>acting</w:t>
      </w:r>
      <w:proofErr w:type="gramEnd"/>
      <w:r w:rsidRPr="00D60F3E">
        <w:rPr>
          <w:sz w:val="24"/>
          <w:szCs w:val="24"/>
        </w:rPr>
        <w:t xml:space="preserve"> on behalf of [insert name of Buyer]</w:t>
      </w:r>
    </w:p>
    <w:sectPr w:rsidR="00D92563" w:rsidRPr="00D60F3E">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5809" w:rsidRDefault="009D5809">
      <w:pPr>
        <w:spacing w:after="0"/>
      </w:pPr>
      <w:r>
        <w:separator/>
      </w:r>
    </w:p>
  </w:endnote>
  <w:endnote w:type="continuationSeparator" w:id="0">
    <w:p w:rsidR="009D5809" w:rsidRDefault="009D58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Times New Roman"/>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8DC" w:rsidRPr="00D92563" w:rsidRDefault="008658DC" w:rsidP="002333EC">
    <w:pPr>
      <w:tabs>
        <w:tab w:val="center" w:pos="4513"/>
        <w:tab w:val="right" w:pos="9026"/>
      </w:tabs>
      <w:spacing w:after="0"/>
      <w:ind w:left="0"/>
      <w:textAlignment w:val="auto"/>
      <w:rPr>
        <w:rFonts w:eastAsia="Calibri"/>
        <w:sz w:val="20"/>
      </w:rPr>
    </w:pPr>
  </w:p>
  <w:p w:rsidR="008658DC" w:rsidRPr="008979D7" w:rsidRDefault="008658DC" w:rsidP="001A7849">
    <w:pPr>
      <w:pStyle w:val="Footer"/>
      <w:ind w:left="0"/>
      <w:rPr>
        <w:sz w:val="20"/>
      </w:rPr>
    </w:pPr>
    <w:r>
      <w:rPr>
        <w:sz w:val="20"/>
      </w:rPr>
      <w:t>DPS</w:t>
    </w:r>
    <w:r w:rsidRPr="008979D7">
      <w:rPr>
        <w:sz w:val="20"/>
      </w:rPr>
      <w:t xml:space="preserve"> Ref: RM</w:t>
    </w:r>
  </w:p>
  <w:p w:rsidR="008658DC" w:rsidRPr="008979D7" w:rsidRDefault="00FE0C24" w:rsidP="001A7849">
    <w:pPr>
      <w:pStyle w:val="Footer"/>
      <w:ind w:left="0"/>
      <w:rPr>
        <w:sz w:val="20"/>
      </w:rPr>
    </w:pPr>
    <w:r>
      <w:rPr>
        <w:sz w:val="20"/>
      </w:rPr>
      <w:t>Project Version: v1.0</w:t>
    </w:r>
    <w:r>
      <w:rPr>
        <w:sz w:val="20"/>
      </w:rPr>
      <w:tab/>
    </w:r>
    <w:r w:rsidR="008658DC" w:rsidRPr="008979D7">
      <w:rPr>
        <w:sz w:val="20"/>
      </w:rPr>
      <w:tab/>
    </w:r>
    <w:r w:rsidR="008658DC" w:rsidRPr="008979D7">
      <w:rPr>
        <w:noProof/>
        <w:sz w:val="20"/>
      </w:rPr>
      <w:fldChar w:fldCharType="begin"/>
    </w:r>
    <w:r w:rsidR="008658DC" w:rsidRPr="008979D7">
      <w:rPr>
        <w:noProof/>
        <w:sz w:val="20"/>
      </w:rPr>
      <w:instrText xml:space="preserve"> PAGE   \* MERGEFORMAT </w:instrText>
    </w:r>
    <w:r w:rsidR="008658DC" w:rsidRPr="008979D7">
      <w:rPr>
        <w:noProof/>
        <w:sz w:val="20"/>
      </w:rPr>
      <w:fldChar w:fldCharType="separate"/>
    </w:r>
    <w:r w:rsidR="00330EA1">
      <w:rPr>
        <w:noProof/>
        <w:sz w:val="20"/>
      </w:rPr>
      <w:t>16</w:t>
    </w:r>
    <w:r w:rsidR="008658DC" w:rsidRPr="008979D7">
      <w:rPr>
        <w:noProof/>
        <w:sz w:val="20"/>
      </w:rPr>
      <w:fldChar w:fldCharType="end"/>
    </w:r>
  </w:p>
  <w:p w:rsidR="008658DC" w:rsidRPr="00D92563" w:rsidRDefault="00330EA1" w:rsidP="001A7849">
    <w:pPr>
      <w:pStyle w:val="Footer"/>
      <w:ind w:left="0"/>
      <w:rPr>
        <w:sz w:val="20"/>
      </w:rPr>
    </w:pPr>
    <w:r>
      <w:rPr>
        <w:sz w:val="20"/>
      </w:rPr>
      <w:t>Model Version: v1</w:t>
    </w:r>
    <w:r w:rsidR="008658DC">
      <w:rPr>
        <w:sz w:val="20"/>
      </w:rPr>
      <w:t>.0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8DC" w:rsidRDefault="008658DC" w:rsidP="001A7849">
    <w:pPr>
      <w:pStyle w:val="Footer"/>
      <w:ind w:left="0"/>
      <w:rPr>
        <w:sz w:val="20"/>
      </w:rPr>
    </w:pPr>
  </w:p>
  <w:p w:rsidR="008658DC" w:rsidRPr="008979D7" w:rsidRDefault="008658DC" w:rsidP="001A7849">
    <w:pPr>
      <w:pStyle w:val="Footer"/>
      <w:ind w:left="0"/>
      <w:rPr>
        <w:sz w:val="20"/>
      </w:rPr>
    </w:pPr>
    <w:r w:rsidRPr="008979D7">
      <w:rPr>
        <w:sz w:val="20"/>
      </w:rPr>
      <w:t>Framework Ref: RM</w:t>
    </w:r>
  </w:p>
  <w:p w:rsidR="008658DC" w:rsidRPr="008979D7" w:rsidRDefault="008658DC"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rsidR="008658DC" w:rsidRPr="001A7849" w:rsidRDefault="008658DC"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5809" w:rsidRDefault="009D5809">
      <w:pPr>
        <w:spacing w:after="0"/>
      </w:pPr>
      <w:r>
        <w:separator/>
      </w:r>
    </w:p>
  </w:footnote>
  <w:footnote w:type="continuationSeparator" w:id="0">
    <w:p w:rsidR="009D5809" w:rsidRDefault="009D580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8DC" w:rsidRPr="00633DE2" w:rsidRDefault="008658DC">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b/>
        <w:sz w:val="20"/>
      </w:rPr>
      <w:t xml:space="preserve">Order </w:t>
    </w:r>
    <w:r w:rsidRPr="00633DE2">
      <w:rPr>
        <w:rFonts w:eastAsiaTheme="minorHAnsi"/>
        <w:b/>
        <w:sz w:val="20"/>
      </w:rPr>
      <w:t>Schedule 13: (</w:t>
    </w:r>
    <w:r>
      <w:rPr>
        <w:rFonts w:eastAsiaTheme="minorHAnsi"/>
        <w:b/>
        <w:sz w:val="20"/>
      </w:rPr>
      <w:t xml:space="preserve">Implementation </w:t>
    </w:r>
    <w:r w:rsidRPr="00633DE2">
      <w:rPr>
        <w:rFonts w:eastAsiaTheme="minorHAnsi"/>
        <w:b/>
        <w:sz w:val="20"/>
      </w:rPr>
      <w:t>Plan and Testing)</w:t>
    </w:r>
  </w:p>
  <w:p w:rsidR="008658DC" w:rsidRDefault="008658DC">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Order Ref: </w:t>
    </w:r>
  </w:p>
  <w:p w:rsidR="008658DC" w:rsidRPr="00633DE2" w:rsidRDefault="008658DC">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201</w:t>
    </w:r>
    <w:r w:rsidR="00F51069">
      <w:rPr>
        <w:color w:val="000000"/>
        <w:sz w:val="20"/>
        <w:szCs w:val="16"/>
        <w:lang w:eastAsia="en-GB"/>
      </w:rPr>
      <w:t>9</w:t>
    </w:r>
  </w:p>
  <w:p w:rsidR="008658DC" w:rsidRDefault="008658DC" w:rsidP="008435DE">
    <w:pPr>
      <w:pStyle w:val="Header"/>
      <w:ind w:left="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8DC" w:rsidRDefault="008658DC">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rsidR="008658DC" w:rsidRDefault="008658D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8DC" w:rsidRDefault="008658DC">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Order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rsidR="008658DC" w:rsidRDefault="008658DC">
    <w:pPr>
      <w:tabs>
        <w:tab w:val="center" w:pos="4513"/>
        <w:tab w:val="right" w:pos="9026"/>
      </w:tabs>
      <w:overflowPunct/>
      <w:autoSpaceDE/>
      <w:autoSpaceDN/>
      <w:adjustRightInd/>
      <w:spacing w:after="0"/>
      <w:ind w:left="0"/>
      <w:jc w:val="left"/>
      <w:textAlignment w:val="auto"/>
      <w:rPr>
        <w:sz w:val="20"/>
      </w:rPr>
    </w:pPr>
    <w:r>
      <w:rPr>
        <w:sz w:val="20"/>
      </w:rPr>
      <w:t>Order Ref</w:t>
    </w:r>
    <w:r w:rsidRPr="008979D7">
      <w:rPr>
        <w:sz w:val="20"/>
      </w:rPr>
      <w:t xml:space="preserve">: </w:t>
    </w:r>
  </w:p>
  <w:p w:rsidR="008658DC" w:rsidRDefault="008658DC">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rsidR="008658DC" w:rsidRDefault="008658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93FBD"/>
    <w:rsid w:val="00141BF8"/>
    <w:rsid w:val="00182104"/>
    <w:rsid w:val="001A7577"/>
    <w:rsid w:val="001A7849"/>
    <w:rsid w:val="001F0E9A"/>
    <w:rsid w:val="001F7A05"/>
    <w:rsid w:val="002333EC"/>
    <w:rsid w:val="00234396"/>
    <w:rsid w:val="00270150"/>
    <w:rsid w:val="00330EA1"/>
    <w:rsid w:val="00386595"/>
    <w:rsid w:val="003C3C69"/>
    <w:rsid w:val="004041F6"/>
    <w:rsid w:val="00437C2C"/>
    <w:rsid w:val="00560C0A"/>
    <w:rsid w:val="005B7DAE"/>
    <w:rsid w:val="00633DE2"/>
    <w:rsid w:val="00641560"/>
    <w:rsid w:val="006A47B8"/>
    <w:rsid w:val="007450C3"/>
    <w:rsid w:val="0078102A"/>
    <w:rsid w:val="007C6DCC"/>
    <w:rsid w:val="008435DE"/>
    <w:rsid w:val="008658DC"/>
    <w:rsid w:val="00887232"/>
    <w:rsid w:val="008D619C"/>
    <w:rsid w:val="00964653"/>
    <w:rsid w:val="009D5809"/>
    <w:rsid w:val="00A42169"/>
    <w:rsid w:val="00A4574F"/>
    <w:rsid w:val="00A72235"/>
    <w:rsid w:val="00AF5F8A"/>
    <w:rsid w:val="00B00FF8"/>
    <w:rsid w:val="00B13D7D"/>
    <w:rsid w:val="00BD236A"/>
    <w:rsid w:val="00C0232E"/>
    <w:rsid w:val="00CF29DF"/>
    <w:rsid w:val="00D02ECF"/>
    <w:rsid w:val="00D60F3E"/>
    <w:rsid w:val="00D92563"/>
    <w:rsid w:val="00DE25CC"/>
    <w:rsid w:val="00DE5044"/>
    <w:rsid w:val="00E142D0"/>
    <w:rsid w:val="00EF4119"/>
    <w:rsid w:val="00F51069"/>
    <w:rsid w:val="00F76583"/>
    <w:rsid w:val="00F95302"/>
    <w:rsid w:val="00FD0FFB"/>
    <w:rsid w:val="00FE0C24"/>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3268636-6CD9-428B-8D47-7FBFF3194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86F7D-8662-468D-B371-699138651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4332</Words>
  <Characters>24699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Lianne Garvey</cp:lastModifiedBy>
  <cp:revision>3</cp:revision>
  <dcterms:created xsi:type="dcterms:W3CDTF">2019-04-10T23:11:00Z</dcterms:created>
  <dcterms:modified xsi:type="dcterms:W3CDTF">2019-04-10T23:11:00Z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